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540" w:lineRule="exact"/>
        <w:rPr>
          <w:rFonts w:ascii="Times New Roman" w:hAnsi="Times New Roman" w:eastAsia="黑体"/>
          <w:color w:val="000000"/>
          <w:sz w:val="32"/>
          <w:szCs w:val="32"/>
        </w:rPr>
      </w:pPr>
      <w:r>
        <w:rPr>
          <w:rFonts w:ascii="Times New Roman" w:hAnsi="Times New Roman" w:eastAsia="黑体"/>
          <w:color w:val="000000"/>
          <w:sz w:val="32"/>
          <w:szCs w:val="32"/>
        </w:rPr>
        <w:t>附件1</w:t>
      </w:r>
    </w:p>
    <w:p>
      <w:pPr>
        <w:pStyle w:val="2"/>
        <w:widowControl/>
        <w:spacing w:beforeAutospacing="0" w:afterAutospacing="0" w:line="560" w:lineRule="exact"/>
        <w:jc w:val="center"/>
        <w:rPr>
          <w:rFonts w:ascii="Times New Roman" w:hAnsi="Times New Roman" w:eastAsia="方正小标宋简体"/>
          <w:color w:val="000000"/>
          <w:sz w:val="36"/>
          <w:szCs w:val="36"/>
        </w:rPr>
      </w:pPr>
      <w:r>
        <w:rPr>
          <w:rFonts w:ascii="Times New Roman" w:hAnsi="Times New Roman" w:eastAsia="方正小标宋简体"/>
          <w:color w:val="000000"/>
          <w:sz w:val="36"/>
          <w:szCs w:val="36"/>
        </w:rPr>
        <w:t>上海公安机关聘用辅警体能测试</w:t>
      </w:r>
    </w:p>
    <w:p>
      <w:pPr>
        <w:pStyle w:val="2"/>
        <w:widowControl/>
        <w:spacing w:beforeAutospacing="0" w:afterAutospacing="0" w:line="560" w:lineRule="exact"/>
        <w:jc w:val="center"/>
        <w:rPr>
          <w:rFonts w:ascii="Times New Roman" w:hAnsi="Times New Roman" w:eastAsia="方正小标宋简体"/>
          <w:color w:val="000000"/>
          <w:sz w:val="36"/>
          <w:szCs w:val="36"/>
        </w:rPr>
      </w:pPr>
      <w:r>
        <w:rPr>
          <w:rFonts w:ascii="Times New Roman" w:hAnsi="Times New Roman" w:eastAsia="方正小标宋简体"/>
          <w:color w:val="000000"/>
          <w:sz w:val="36"/>
          <w:szCs w:val="36"/>
        </w:rPr>
        <w:t>项目和标准</w:t>
      </w:r>
      <w:bookmarkStart w:id="0" w:name="_GoBack"/>
      <w:bookmarkEnd w:id="0"/>
    </w:p>
    <w:p>
      <w:pPr>
        <w:pStyle w:val="2"/>
        <w:widowControl/>
        <w:spacing w:beforeAutospacing="0" w:afterAutospacing="0" w:line="560" w:lineRule="exact"/>
        <w:jc w:val="center"/>
        <w:rPr>
          <w:rFonts w:ascii="Times New Roman" w:hAnsi="Times New Roman"/>
          <w:color w:val="000000"/>
        </w:rPr>
      </w:pPr>
    </w:p>
    <w:tbl>
      <w:tblPr>
        <w:tblStyle w:val="3"/>
        <w:tblW w:w="0" w:type="auto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201"/>
        <w:gridCol w:w="3208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4" w:hRule="atLeast"/>
          <w:jc w:val="center"/>
        </w:trPr>
        <w:tc>
          <w:tcPr>
            <w:tcW w:w="32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pStyle w:val="2"/>
              <w:widowControl/>
              <w:spacing w:beforeAutospacing="0" w:after="150" w:afterAutospacing="0" w:line="27" w:lineRule="atLeast"/>
              <w:jc w:val="center"/>
              <w:rPr>
                <w:rFonts w:ascii="Times New Roman" w:hAnsi="Times New Roman" w:eastAsia="仿宋_GB2312"/>
                <w:b/>
                <w:color w:val="000000"/>
              </w:rPr>
            </w:pPr>
            <w:r>
              <w:rPr>
                <w:rFonts w:ascii="Times New Roman" w:hAnsi="Times New Roman" w:eastAsia="仿宋_GB2312"/>
                <w:b/>
                <w:color w:val="000000"/>
                <w:sz w:val="28"/>
                <w:szCs w:val="28"/>
              </w:rPr>
              <w:t>项目</w:t>
            </w:r>
          </w:p>
        </w:tc>
        <w:tc>
          <w:tcPr>
            <w:tcW w:w="3208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pStyle w:val="2"/>
              <w:widowControl/>
              <w:spacing w:beforeAutospacing="0" w:after="150" w:afterAutospacing="0" w:line="27" w:lineRule="atLeast"/>
              <w:jc w:val="center"/>
              <w:rPr>
                <w:rFonts w:ascii="Times New Roman" w:hAnsi="Times New Roman" w:eastAsia="仿宋_GB2312"/>
                <w:b/>
                <w:color w:val="000000"/>
              </w:rPr>
            </w:pPr>
            <w:r>
              <w:rPr>
                <w:rFonts w:ascii="Times New Roman" w:hAnsi="Times New Roman" w:eastAsia="仿宋_GB2312"/>
                <w:b/>
                <w:color w:val="000000"/>
                <w:sz w:val="28"/>
                <w:szCs w:val="28"/>
              </w:rPr>
              <w:t>标准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4" w:hRule="atLeast"/>
          <w:jc w:val="center"/>
        </w:trPr>
        <w:tc>
          <w:tcPr>
            <w:tcW w:w="32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pStyle w:val="2"/>
              <w:widowControl/>
              <w:spacing w:beforeAutospacing="0" w:after="150" w:afterAutospacing="0" w:line="27" w:lineRule="atLeast"/>
              <w:jc w:val="center"/>
              <w:rPr>
                <w:rFonts w:ascii="Times New Roman" w:hAnsi="Times New Roman" w:eastAsia="仿宋_GB2312"/>
                <w:b/>
                <w:color w:val="000000"/>
              </w:rPr>
            </w:pPr>
            <w:r>
              <w:rPr>
                <w:rFonts w:ascii="Times New Roman" w:hAnsi="Times New Roman" w:eastAsia="仿宋_GB2312"/>
                <w:b/>
                <w:color w:val="000000"/>
                <w:sz w:val="28"/>
                <w:szCs w:val="28"/>
              </w:rPr>
              <w:t>1000米跑（男子）</w:t>
            </w:r>
          </w:p>
        </w:tc>
        <w:tc>
          <w:tcPr>
            <w:tcW w:w="32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pStyle w:val="2"/>
              <w:widowControl/>
              <w:spacing w:beforeAutospacing="0" w:after="150" w:afterAutospacing="0" w:line="27" w:lineRule="atLeast"/>
              <w:jc w:val="center"/>
              <w:rPr>
                <w:rFonts w:ascii="Times New Roman" w:hAnsi="Times New Roman" w:eastAsia="仿宋_GB2312"/>
                <w:b/>
                <w:color w:val="000000"/>
              </w:rPr>
            </w:pPr>
            <w:r>
              <w:rPr>
                <w:rFonts w:ascii="Times New Roman" w:hAnsi="Times New Roman" w:eastAsia="仿宋_GB2312"/>
                <w:b/>
                <w:color w:val="000000"/>
                <w:sz w:val="28"/>
                <w:szCs w:val="28"/>
              </w:rPr>
              <w:t>≤4′35″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4" w:hRule="atLeast"/>
          <w:jc w:val="center"/>
        </w:trPr>
        <w:tc>
          <w:tcPr>
            <w:tcW w:w="32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pStyle w:val="2"/>
              <w:widowControl/>
              <w:spacing w:beforeAutospacing="0" w:after="150" w:afterAutospacing="0" w:line="27" w:lineRule="atLeast"/>
              <w:jc w:val="center"/>
              <w:rPr>
                <w:rFonts w:ascii="Times New Roman" w:hAnsi="Times New Roman" w:eastAsia="仿宋_GB2312"/>
                <w:b/>
                <w:color w:val="000000"/>
              </w:rPr>
            </w:pPr>
            <w:r>
              <w:rPr>
                <w:rFonts w:ascii="Times New Roman" w:hAnsi="Times New Roman" w:eastAsia="仿宋_GB2312"/>
                <w:b/>
                <w:color w:val="000000"/>
                <w:sz w:val="28"/>
                <w:szCs w:val="28"/>
              </w:rPr>
              <w:t>800米跑（女子）</w:t>
            </w:r>
          </w:p>
        </w:tc>
        <w:tc>
          <w:tcPr>
            <w:tcW w:w="32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pStyle w:val="2"/>
              <w:widowControl/>
              <w:spacing w:beforeAutospacing="0" w:after="150" w:afterAutospacing="0" w:line="27" w:lineRule="atLeast"/>
              <w:jc w:val="center"/>
              <w:rPr>
                <w:rFonts w:ascii="Times New Roman" w:hAnsi="Times New Roman" w:eastAsia="仿宋_GB2312"/>
                <w:b/>
                <w:color w:val="000000"/>
              </w:rPr>
            </w:pPr>
            <w:r>
              <w:rPr>
                <w:rFonts w:ascii="Times New Roman" w:hAnsi="Times New Roman" w:eastAsia="仿宋_GB2312"/>
                <w:b/>
                <w:color w:val="000000"/>
                <w:sz w:val="28"/>
                <w:szCs w:val="28"/>
              </w:rPr>
              <w:t>≤4′36″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方正舒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c3MGJjNWM2MzcyZDQ1MTZiMTFkZjhmNWE2ZjFjOTYifQ=="/>
  </w:docVars>
  <w:rsids>
    <w:rsidRoot w:val="3B240B1E"/>
    <w:rsid w:val="3B240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Office_12.1.0.16704_F1E327BC-269C-435d-A152-05C5408002CA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2024-04-01T02:43:00Z</dcterms:created>
  <dc:creator>禁止攀越</dc:creator>
  <cp:lastModifiedBy>禁止攀越</cp:lastModifiedBy>
  <dcterms:modified xsi:type="dcterms:W3CDTF">2024-04-01T02:44:39Z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2052-12.1.0.16704</vt:lpwstr>
  </property>
  <property fmtid="{D5CDD505-2E9C-101B-9397-08002B2CF9AE}" pid="3" name="ICV">
    <vt:lpwstr>E79E6E26440A43A7B9FCD25F63B7D3F9_11</vt:lpwstr>
  </property>
</Properties>
</file>